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0B" w:rsidRDefault="000A590B" w:rsidP="000A590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lang w:eastAsia="ru-RU"/>
        </w:rPr>
      </w:pPr>
      <w:r w:rsidRPr="007C539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ИНФОРМИРОВАНИЕ РОДИТЕЛЕЙ. </w:t>
      </w:r>
    </w:p>
    <w:p w:rsidR="000A590B" w:rsidRPr="007C539C" w:rsidRDefault="000A590B" w:rsidP="000A590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</w:t>
      </w:r>
      <w:r w:rsidRPr="007C53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облюд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ение</w:t>
      </w:r>
      <w:r w:rsidRPr="007C53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гигиен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ы</w:t>
      </w:r>
      <w:r w:rsidRPr="007C53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</w:t>
      </w:r>
      <w:r w:rsidRPr="007C539C">
        <w:rPr>
          <w:rFonts w:ascii="Arial" w:eastAsia="Times New Roman" w:hAnsi="Arial" w:cs="Arial"/>
          <w:color w:val="222222"/>
          <w:sz w:val="21"/>
          <w:lang w:eastAsia="ru-RU"/>
        </w:rPr>
        <w:t> профилактически</w:t>
      </w:r>
      <w:r>
        <w:rPr>
          <w:rFonts w:ascii="Arial" w:eastAsia="Times New Roman" w:hAnsi="Arial" w:cs="Arial"/>
          <w:color w:val="222222"/>
          <w:sz w:val="21"/>
          <w:lang w:eastAsia="ru-RU"/>
        </w:rPr>
        <w:t>х</w:t>
      </w:r>
      <w:r w:rsidRPr="007C539C">
        <w:rPr>
          <w:rFonts w:ascii="Arial" w:eastAsia="Times New Roman" w:hAnsi="Arial" w:cs="Arial"/>
          <w:color w:val="222222"/>
          <w:sz w:val="21"/>
          <w:lang w:eastAsia="ru-RU"/>
        </w:rPr>
        <w:t> мер</w:t>
      </w:r>
      <w:r w:rsidRPr="007C53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во время инфекционных заболеваний:</w:t>
      </w:r>
    </w:p>
    <w:p w:rsidR="000A590B" w:rsidRPr="007C539C" w:rsidRDefault="000A590B" w:rsidP="009E3D93">
      <w:pPr>
        <w:numPr>
          <w:ilvl w:val="0"/>
          <w:numId w:val="1"/>
        </w:numPr>
        <w:spacing w:after="0" w:line="36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C53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мыть руки с мылом по возвращении домой, перед едой, после посещения туалета, после игры с животными; следить, чтобы мыл руки ребенок;</w:t>
      </w:r>
    </w:p>
    <w:p w:rsidR="000A590B" w:rsidRPr="007C539C" w:rsidRDefault="000A590B" w:rsidP="009E3D93">
      <w:pPr>
        <w:numPr>
          <w:ilvl w:val="0"/>
          <w:numId w:val="1"/>
        </w:numPr>
        <w:spacing w:after="0" w:line="36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C53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посещать с детьми массовых мероприятий в помещениях, по возможности воздержаться от поездок в общественном транспорте;</w:t>
      </w:r>
    </w:p>
    <w:p w:rsidR="000A590B" w:rsidRPr="007C539C" w:rsidRDefault="000A590B" w:rsidP="009E3D93">
      <w:pPr>
        <w:numPr>
          <w:ilvl w:val="0"/>
          <w:numId w:val="1"/>
        </w:numPr>
        <w:spacing w:after="0" w:line="36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C53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необходимости поездки в общественном транспорте защищать органы дыхания медицинскими масками, не снимать варежки (перчатки) и не трогать лицо;</w:t>
      </w:r>
    </w:p>
    <w:p w:rsidR="000A590B" w:rsidRPr="007C539C" w:rsidRDefault="000A590B" w:rsidP="009E3D93">
      <w:pPr>
        <w:numPr>
          <w:ilvl w:val="0"/>
          <w:numId w:val="1"/>
        </w:numPr>
        <w:spacing w:after="0" w:line="36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C53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воздержаться от встреч с родственниками (друзьями), если кто-то из них болен ОРВИ. При необходимости такой встречи защищать органы дыхания медицинскими масками;</w:t>
      </w:r>
    </w:p>
    <w:p w:rsidR="000A590B" w:rsidRPr="007C539C" w:rsidRDefault="000A590B" w:rsidP="009E3D93">
      <w:pPr>
        <w:numPr>
          <w:ilvl w:val="0"/>
          <w:numId w:val="1"/>
        </w:numPr>
        <w:spacing w:after="0" w:line="36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C53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проветривать помещение, в котором дома находится ребенок, несколько раз в день. На время проветривания переводить ребенка в другое помещение;</w:t>
      </w:r>
    </w:p>
    <w:p w:rsidR="000A590B" w:rsidRPr="007C539C" w:rsidRDefault="000A590B" w:rsidP="009E3D93">
      <w:pPr>
        <w:numPr>
          <w:ilvl w:val="0"/>
          <w:numId w:val="1"/>
        </w:numPr>
        <w:spacing w:after="0" w:line="36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C53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проводить влажную уборку детской комнаты не менее двух раз в течение дня;</w:t>
      </w:r>
    </w:p>
    <w:p w:rsidR="000A590B" w:rsidRPr="007C539C" w:rsidRDefault="000A590B" w:rsidP="009E3D93">
      <w:pPr>
        <w:numPr>
          <w:ilvl w:val="0"/>
          <w:numId w:val="1"/>
        </w:numPr>
        <w:spacing w:after="0" w:line="36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C53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гулять на свежем воздухе в малолюдных местах – это укрепляет </w:t>
      </w:r>
      <w:proofErr w:type="gramStart"/>
      <w:r w:rsidRPr="007C53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иммунитет</w:t>
      </w:r>
      <w:proofErr w:type="gramEnd"/>
      <w:r w:rsidRPr="007C53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заразиться инфекционным заболеванием маловероятно;</w:t>
      </w:r>
    </w:p>
    <w:p w:rsidR="000A590B" w:rsidRPr="007C539C" w:rsidRDefault="000A590B" w:rsidP="009E3D93">
      <w:pPr>
        <w:numPr>
          <w:ilvl w:val="0"/>
          <w:numId w:val="1"/>
        </w:numPr>
        <w:spacing w:after="0" w:line="36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C53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случае заболевания, даже в легкой форме, вызывать врача на дом;</w:t>
      </w:r>
    </w:p>
    <w:p w:rsidR="000A590B" w:rsidRPr="007C539C" w:rsidRDefault="000A590B" w:rsidP="009E3D93">
      <w:pPr>
        <w:numPr>
          <w:ilvl w:val="0"/>
          <w:numId w:val="1"/>
        </w:numPr>
        <w:spacing w:after="0" w:line="36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C53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проводить назначенное врачом лечение;</w:t>
      </w:r>
    </w:p>
    <w:p w:rsidR="000A590B" w:rsidRPr="007C539C" w:rsidRDefault="000A590B" w:rsidP="009E3D93">
      <w:pPr>
        <w:numPr>
          <w:ilvl w:val="0"/>
          <w:numId w:val="1"/>
        </w:numPr>
        <w:spacing w:after="0" w:line="36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C53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не принимать антибиотики и сульфаниламиды, если не назначены врачом: на вирус они не действуют и при </w:t>
      </w:r>
      <w:proofErr w:type="spellStart"/>
      <w:r w:rsidRPr="007C53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неосложненном</w:t>
      </w:r>
      <w:proofErr w:type="spellEnd"/>
      <w:r w:rsidRPr="007C53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течении ОРВИ не нужны.</w:t>
      </w:r>
    </w:p>
    <w:p w:rsidR="000A590B" w:rsidRDefault="000A590B" w:rsidP="000A590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A590B" w:rsidRPr="007C539C" w:rsidRDefault="000A590B" w:rsidP="000A590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</w:t>
      </w:r>
      <w:r w:rsidRPr="007C53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екомендации </w:t>
      </w:r>
      <w:proofErr w:type="spellStart"/>
      <w:r w:rsidRPr="007C53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Роспотребнадзор</w:t>
      </w:r>
      <w:proofErr w:type="spellEnd"/>
      <w:r w:rsidRPr="007C53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</w:t>
      </w:r>
      <w:proofErr w:type="spellStart"/>
      <w:r w:rsidRPr="007C53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Минпросвещения</w:t>
      </w:r>
      <w:proofErr w:type="spellEnd"/>
      <w:r w:rsidRPr="007C53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5" w:anchor="/document/99/564377687/" w:history="1">
        <w:r w:rsidRPr="007C539C">
          <w:rPr>
            <w:rFonts w:ascii="Arial" w:eastAsia="Times New Roman" w:hAnsi="Arial" w:cs="Arial"/>
            <w:color w:val="0000FF"/>
            <w:sz w:val="21"/>
            <w:lang w:eastAsia="ru-RU"/>
          </w:rPr>
          <w:t>письмо от 07.02.2020 № 02/1814-2020-23, СК-32/03</w:t>
        </w:r>
      </w:hyperlink>
      <w:r w:rsidRPr="007C53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0A590B" w:rsidRPr="007C539C" w:rsidRDefault="000A590B" w:rsidP="000A590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</w:t>
      </w:r>
      <w:r w:rsidRPr="007C53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сылк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</w:t>
      </w:r>
      <w:r w:rsidRPr="007C53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 </w:t>
      </w:r>
      <w:hyperlink r:id="rId6" w:tgtFrame="_blank" w:history="1">
        <w:r w:rsidRPr="007C539C">
          <w:rPr>
            <w:rFonts w:ascii="Arial" w:eastAsia="Times New Roman" w:hAnsi="Arial" w:cs="Arial"/>
            <w:color w:val="0047B3"/>
            <w:sz w:val="21"/>
            <w:lang w:eastAsia="ru-RU"/>
          </w:rPr>
          <w:t>сайт Минздрава</w:t>
        </w:r>
      </w:hyperlink>
      <w:r w:rsidRPr="007C53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 информацией</w:t>
      </w:r>
      <w:r w:rsidRPr="007C539C">
        <w:rPr>
          <w:rFonts w:ascii="Arial" w:eastAsia="Times New Roman" w:hAnsi="Arial" w:cs="Arial"/>
          <w:color w:val="222222"/>
          <w:sz w:val="21"/>
          <w:lang w:eastAsia="ru-RU"/>
        </w:rPr>
        <w:t> о</w:t>
      </w:r>
      <w:r w:rsidRPr="007C53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новой </w:t>
      </w:r>
      <w:proofErr w:type="spellStart"/>
      <w:r w:rsidRPr="007C53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коронавирусной</w:t>
      </w:r>
      <w:proofErr w:type="spellEnd"/>
      <w:r w:rsidRPr="007C53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инфекции. </w:t>
      </w:r>
    </w:p>
    <w:p w:rsidR="00913A60" w:rsidRDefault="00913A60"/>
    <w:p w:rsidR="00BC5FB2" w:rsidRDefault="00BC5FB2"/>
    <w:p w:rsidR="00974D08" w:rsidRPr="00EB716D" w:rsidRDefault="00974D08" w:rsidP="00974D0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</w:t>
      </w:r>
      <w:r w:rsidRPr="00EB716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нформацию о ресурсах, которые дети могут использовать в обучении и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самообразовании. Например, </w:t>
      </w:r>
      <w:r w:rsidRPr="00EB716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ссылки:</w:t>
      </w:r>
    </w:p>
    <w:p w:rsidR="00974D08" w:rsidRPr="00EB716D" w:rsidRDefault="00974D08" w:rsidP="00974D08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B716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портал </w:t>
      </w:r>
      <w:hyperlink r:id="rId7" w:tgtFrame="_blank" w:tooltip="" w:history="1">
        <w:r w:rsidRPr="00EB716D">
          <w:rPr>
            <w:rFonts w:ascii="Arial" w:eastAsia="Times New Roman" w:hAnsi="Arial" w:cs="Arial"/>
            <w:color w:val="0047B3"/>
            <w:sz w:val="21"/>
            <w:lang w:eastAsia="ru-RU"/>
          </w:rPr>
          <w:t>«Российская электронная школа»</w:t>
        </w:r>
      </w:hyperlink>
      <w:r w:rsidRPr="00EB716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974D08" w:rsidRPr="00EB716D" w:rsidRDefault="00974D08" w:rsidP="00974D08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B716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портал </w:t>
      </w:r>
      <w:hyperlink r:id="rId8" w:tgtFrame="_blank" w:tooltip="" w:history="1">
        <w:r w:rsidRPr="00EB716D">
          <w:rPr>
            <w:rFonts w:ascii="Arial" w:eastAsia="Times New Roman" w:hAnsi="Arial" w:cs="Arial"/>
            <w:color w:val="0047B3"/>
            <w:sz w:val="21"/>
            <w:lang w:eastAsia="ru-RU"/>
          </w:rPr>
          <w:t>«Московская электронная школа»</w:t>
        </w:r>
      </w:hyperlink>
      <w:r w:rsidRPr="00EB716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974D08" w:rsidRPr="0098746C" w:rsidRDefault="00974D08" w:rsidP="00974D08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b/>
          <w:color w:val="222222"/>
          <w:sz w:val="21"/>
          <w:szCs w:val="21"/>
          <w:lang w:eastAsia="ru-RU"/>
        </w:rPr>
      </w:pPr>
      <w:r w:rsidRPr="0098746C">
        <w:rPr>
          <w:rFonts w:ascii="Arial" w:eastAsia="Times New Roman" w:hAnsi="Arial" w:cs="Arial"/>
          <w:b/>
          <w:color w:val="222222"/>
          <w:sz w:val="21"/>
          <w:szCs w:val="21"/>
          <w:lang w:eastAsia="ru-RU"/>
        </w:rPr>
        <w:t>образовательную платформу </w:t>
      </w:r>
      <w:hyperlink r:id="rId9" w:tgtFrame="_blank" w:tooltip="" w:history="1">
        <w:r w:rsidRPr="0098746C">
          <w:rPr>
            <w:rFonts w:ascii="Arial" w:eastAsia="Times New Roman" w:hAnsi="Arial" w:cs="Arial"/>
            <w:b/>
            <w:color w:val="0047B3"/>
            <w:sz w:val="21"/>
            <w:lang w:eastAsia="ru-RU"/>
          </w:rPr>
          <w:t>«</w:t>
        </w:r>
        <w:proofErr w:type="spellStart"/>
        <w:r w:rsidRPr="0098746C">
          <w:rPr>
            <w:rFonts w:ascii="Arial" w:eastAsia="Times New Roman" w:hAnsi="Arial" w:cs="Arial"/>
            <w:b/>
            <w:color w:val="0047B3"/>
            <w:sz w:val="21"/>
            <w:lang w:eastAsia="ru-RU"/>
          </w:rPr>
          <w:t>Учи</w:t>
        </w:r>
        <w:proofErr w:type="gramStart"/>
        <w:r w:rsidRPr="0098746C">
          <w:rPr>
            <w:rFonts w:ascii="Arial" w:eastAsia="Times New Roman" w:hAnsi="Arial" w:cs="Arial"/>
            <w:b/>
            <w:color w:val="0047B3"/>
            <w:sz w:val="21"/>
            <w:lang w:eastAsia="ru-RU"/>
          </w:rPr>
          <w:t>.р</w:t>
        </w:r>
        <w:proofErr w:type="gramEnd"/>
        <w:r w:rsidRPr="0098746C">
          <w:rPr>
            <w:rFonts w:ascii="Arial" w:eastAsia="Times New Roman" w:hAnsi="Arial" w:cs="Arial"/>
            <w:b/>
            <w:color w:val="0047B3"/>
            <w:sz w:val="21"/>
            <w:lang w:eastAsia="ru-RU"/>
          </w:rPr>
          <w:t>у</w:t>
        </w:r>
        <w:proofErr w:type="spellEnd"/>
        <w:r w:rsidRPr="0098746C">
          <w:rPr>
            <w:rFonts w:ascii="Arial" w:eastAsia="Times New Roman" w:hAnsi="Arial" w:cs="Arial"/>
            <w:b/>
            <w:color w:val="0047B3"/>
            <w:sz w:val="21"/>
            <w:lang w:eastAsia="ru-RU"/>
          </w:rPr>
          <w:t>»</w:t>
        </w:r>
      </w:hyperlink>
      <w:r w:rsidRPr="0098746C">
        <w:rPr>
          <w:rFonts w:ascii="Arial" w:eastAsia="Times New Roman" w:hAnsi="Arial" w:cs="Arial"/>
          <w:b/>
          <w:color w:val="222222"/>
          <w:sz w:val="21"/>
          <w:szCs w:val="21"/>
          <w:lang w:eastAsia="ru-RU"/>
        </w:rPr>
        <w:t>;</w:t>
      </w:r>
    </w:p>
    <w:p w:rsidR="00974D08" w:rsidRPr="00EB716D" w:rsidRDefault="00974D08" w:rsidP="00974D08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B716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телеканал </w:t>
      </w:r>
      <w:hyperlink r:id="rId10" w:tgtFrame="_blank" w:tooltip="" w:history="1">
        <w:proofErr w:type="spellStart"/>
        <w:r w:rsidRPr="00EB716D">
          <w:rPr>
            <w:rFonts w:ascii="Arial" w:eastAsia="Times New Roman" w:hAnsi="Arial" w:cs="Arial"/>
            <w:color w:val="0047B3"/>
            <w:sz w:val="21"/>
            <w:lang w:eastAsia="ru-RU"/>
          </w:rPr>
          <w:t>Мособртв</w:t>
        </w:r>
        <w:proofErr w:type="spellEnd"/>
      </w:hyperlink>
      <w:r w:rsidRPr="00EB716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974D08" w:rsidRPr="00EB716D" w:rsidRDefault="00974D08" w:rsidP="00974D08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EB716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профориентационный</w:t>
      </w:r>
      <w:proofErr w:type="spellEnd"/>
      <w:r w:rsidRPr="00EB716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портал </w:t>
      </w:r>
      <w:hyperlink r:id="rId11" w:tgtFrame="_blank" w:tooltip="" w:history="1">
        <w:r w:rsidRPr="00EB716D">
          <w:rPr>
            <w:rFonts w:ascii="Arial" w:eastAsia="Times New Roman" w:hAnsi="Arial" w:cs="Arial"/>
            <w:color w:val="0047B3"/>
            <w:sz w:val="21"/>
            <w:lang w:eastAsia="ru-RU"/>
          </w:rPr>
          <w:t>«Билет в будущее»</w:t>
        </w:r>
      </w:hyperlink>
      <w:r w:rsidRPr="00EB716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974D08" w:rsidRPr="00EB716D" w:rsidRDefault="00974D08" w:rsidP="00974D08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B716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ресурс </w:t>
      </w:r>
      <w:hyperlink r:id="rId12" w:tgtFrame="_blank" w:tooltip="" w:history="1">
        <w:r w:rsidRPr="00EB716D">
          <w:rPr>
            <w:rFonts w:ascii="Arial" w:eastAsia="Times New Roman" w:hAnsi="Arial" w:cs="Arial"/>
            <w:color w:val="0047B3"/>
            <w:sz w:val="21"/>
            <w:lang w:eastAsia="ru-RU"/>
          </w:rPr>
          <w:t>союза «Молодые профессионалы (</w:t>
        </w:r>
        <w:proofErr w:type="spellStart"/>
        <w:r w:rsidRPr="00EB716D">
          <w:rPr>
            <w:rFonts w:ascii="Arial" w:eastAsia="Times New Roman" w:hAnsi="Arial" w:cs="Arial"/>
            <w:color w:val="0047B3"/>
            <w:sz w:val="21"/>
            <w:lang w:eastAsia="ru-RU"/>
          </w:rPr>
          <w:t>Ворлдскиллс</w:t>
        </w:r>
        <w:proofErr w:type="spellEnd"/>
        <w:r w:rsidRPr="00EB716D">
          <w:rPr>
            <w:rFonts w:ascii="Arial" w:eastAsia="Times New Roman" w:hAnsi="Arial" w:cs="Arial"/>
            <w:color w:val="0047B3"/>
            <w:sz w:val="21"/>
            <w:lang w:eastAsia="ru-RU"/>
          </w:rPr>
          <w:t xml:space="preserve"> Россия)»</w:t>
        </w:r>
      </w:hyperlink>
      <w:r w:rsidRPr="00EB716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974D08" w:rsidRPr="00EB716D" w:rsidRDefault="00974D08" w:rsidP="00974D08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B716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сервис </w:t>
      </w:r>
      <w:hyperlink r:id="rId13" w:tgtFrame="_blank" w:tooltip="" w:history="1">
        <w:r w:rsidRPr="00EB716D">
          <w:rPr>
            <w:rFonts w:ascii="Arial" w:eastAsia="Times New Roman" w:hAnsi="Arial" w:cs="Arial"/>
            <w:color w:val="0047B3"/>
            <w:sz w:val="21"/>
            <w:lang w:eastAsia="ru-RU"/>
          </w:rPr>
          <w:t>«</w:t>
        </w:r>
        <w:proofErr w:type="spellStart"/>
        <w:r w:rsidRPr="00EB716D">
          <w:rPr>
            <w:rFonts w:ascii="Arial" w:eastAsia="Times New Roman" w:hAnsi="Arial" w:cs="Arial"/>
            <w:color w:val="0047B3"/>
            <w:sz w:val="21"/>
            <w:lang w:eastAsia="ru-RU"/>
          </w:rPr>
          <w:t>Яндекс</w:t>
        </w:r>
        <w:proofErr w:type="gramStart"/>
        <w:r w:rsidRPr="00EB716D">
          <w:rPr>
            <w:rFonts w:ascii="Arial" w:eastAsia="Times New Roman" w:hAnsi="Arial" w:cs="Arial"/>
            <w:color w:val="0047B3"/>
            <w:sz w:val="21"/>
            <w:lang w:eastAsia="ru-RU"/>
          </w:rPr>
          <w:t>.У</w:t>
        </w:r>
        <w:proofErr w:type="gramEnd"/>
        <w:r w:rsidRPr="00EB716D">
          <w:rPr>
            <w:rFonts w:ascii="Arial" w:eastAsia="Times New Roman" w:hAnsi="Arial" w:cs="Arial"/>
            <w:color w:val="0047B3"/>
            <w:sz w:val="21"/>
            <w:lang w:eastAsia="ru-RU"/>
          </w:rPr>
          <w:t>чебник</w:t>
        </w:r>
        <w:proofErr w:type="spellEnd"/>
        <w:r w:rsidRPr="00EB716D">
          <w:rPr>
            <w:rFonts w:ascii="Arial" w:eastAsia="Times New Roman" w:hAnsi="Arial" w:cs="Arial"/>
            <w:color w:val="0047B3"/>
            <w:sz w:val="21"/>
            <w:lang w:eastAsia="ru-RU"/>
          </w:rPr>
          <w:t>»</w:t>
        </w:r>
      </w:hyperlink>
      <w:r w:rsidRPr="00EB716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BC5FB2" w:rsidRDefault="00974D08" w:rsidP="00974D08">
      <w:r w:rsidRPr="00EB716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издательство </w:t>
      </w:r>
      <w:hyperlink r:id="rId14" w:tgtFrame="_blank" w:tooltip="" w:history="1">
        <w:r w:rsidRPr="00EB716D">
          <w:rPr>
            <w:rFonts w:ascii="Arial" w:eastAsia="Times New Roman" w:hAnsi="Arial" w:cs="Arial"/>
            <w:color w:val="0047B3"/>
            <w:sz w:val="21"/>
            <w:lang w:eastAsia="ru-RU"/>
          </w:rPr>
          <w:t>«Просвещение»</w:t>
        </w:r>
      </w:hyperlink>
    </w:p>
    <w:p w:rsidR="00BC5FB2" w:rsidRDefault="00BC5FB2"/>
    <w:p w:rsidR="00BC5FB2" w:rsidRDefault="00BC5FB2"/>
    <w:p w:rsidR="00BC5FB2" w:rsidRDefault="00BC5FB2"/>
    <w:p w:rsidR="00BC5FB2" w:rsidRDefault="00BC5FB2"/>
    <w:p w:rsidR="00BC5FB2" w:rsidRDefault="00BC5FB2"/>
    <w:p w:rsidR="00BC5FB2" w:rsidRPr="00FB044E" w:rsidRDefault="00BC5FB2" w:rsidP="00BC5FB2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B044E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lastRenderedPageBreak/>
        <w:t>Сколько можно непрерывно использовать технические средства обучения на занятии</w:t>
      </w:r>
    </w:p>
    <w:tbl>
      <w:tblPr>
        <w:tblW w:w="4817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5"/>
        <w:gridCol w:w="1128"/>
        <w:gridCol w:w="1089"/>
        <w:gridCol w:w="1090"/>
        <w:gridCol w:w="1705"/>
      </w:tblGrid>
      <w:tr w:rsidR="00BC5FB2" w:rsidRPr="00FB044E" w:rsidTr="005D1053">
        <w:tc>
          <w:tcPr>
            <w:tcW w:w="428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5FB2" w:rsidRPr="00FB044E" w:rsidRDefault="00BC5FB2" w:rsidP="005D10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44E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Вид непрерывной деятельности</w:t>
            </w:r>
          </w:p>
        </w:tc>
        <w:tc>
          <w:tcPr>
            <w:tcW w:w="514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5FB2" w:rsidRPr="00FB044E" w:rsidRDefault="00BC5FB2" w:rsidP="005D10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44E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Время деятельности в зависимости от класса, мин.</w:t>
            </w:r>
          </w:p>
        </w:tc>
      </w:tr>
      <w:tr w:rsidR="00BC5FB2" w:rsidRPr="00FB044E" w:rsidTr="005D10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C5FB2" w:rsidRPr="00FB044E" w:rsidRDefault="00BC5FB2" w:rsidP="005D10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5FB2" w:rsidRPr="00FB044E" w:rsidRDefault="00BC5FB2" w:rsidP="005D10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44E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1–2-й класс</w:t>
            </w:r>
          </w:p>
        </w:tc>
        <w:tc>
          <w:tcPr>
            <w:tcW w:w="1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5FB2" w:rsidRPr="00FB044E" w:rsidRDefault="00BC5FB2" w:rsidP="005D10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44E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3–4-й класс</w:t>
            </w:r>
          </w:p>
        </w:tc>
        <w:tc>
          <w:tcPr>
            <w:tcW w:w="1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5FB2" w:rsidRPr="00FB044E" w:rsidRDefault="00BC5FB2" w:rsidP="005D10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44E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5–7-й класс</w:t>
            </w:r>
          </w:p>
        </w:tc>
        <w:tc>
          <w:tcPr>
            <w:tcW w:w="1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5FB2" w:rsidRPr="00FB044E" w:rsidRDefault="00BC5FB2" w:rsidP="005D10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44E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8–11-й класс</w:t>
            </w:r>
          </w:p>
        </w:tc>
      </w:tr>
      <w:tr w:rsidR="00BC5FB2" w:rsidRPr="00FB044E" w:rsidTr="005D1053">
        <w:tc>
          <w:tcPr>
            <w:tcW w:w="4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FB2" w:rsidRPr="00FB044E" w:rsidRDefault="00BC5FB2" w:rsidP="005D105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Просмотр статических изображений на экранах отраженного свечения</w:t>
            </w:r>
          </w:p>
        </w:tc>
        <w:tc>
          <w:tcPr>
            <w:tcW w:w="11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FB2" w:rsidRPr="00FB044E" w:rsidRDefault="00BC5FB2" w:rsidP="005D10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FB2" w:rsidRPr="00FB044E" w:rsidRDefault="00BC5FB2" w:rsidP="005D10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FB2" w:rsidRPr="00FB044E" w:rsidRDefault="00BC5FB2" w:rsidP="005D10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FB2" w:rsidRPr="00FB044E" w:rsidRDefault="00BC5FB2" w:rsidP="005D10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BC5FB2" w:rsidRPr="00FB044E" w:rsidTr="005D1053">
        <w:tc>
          <w:tcPr>
            <w:tcW w:w="4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FB2" w:rsidRPr="00FB044E" w:rsidRDefault="00BC5FB2" w:rsidP="005D105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Просмотр телепередач</w:t>
            </w:r>
          </w:p>
        </w:tc>
        <w:tc>
          <w:tcPr>
            <w:tcW w:w="11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FB2" w:rsidRPr="00FB044E" w:rsidRDefault="00BC5FB2" w:rsidP="005D10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FB2" w:rsidRPr="00FB044E" w:rsidRDefault="00BC5FB2" w:rsidP="005D10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FB2" w:rsidRPr="00FB044E" w:rsidRDefault="00BC5FB2" w:rsidP="005D10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FB2" w:rsidRPr="00FB044E" w:rsidRDefault="00BC5FB2" w:rsidP="005D10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BC5FB2" w:rsidRPr="00FB044E" w:rsidTr="005D1053">
        <w:tc>
          <w:tcPr>
            <w:tcW w:w="4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FB2" w:rsidRPr="00FB044E" w:rsidRDefault="00BC5FB2" w:rsidP="005D105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Просмотр динамических изображений на экранах отраженного свечения</w:t>
            </w:r>
          </w:p>
        </w:tc>
        <w:tc>
          <w:tcPr>
            <w:tcW w:w="11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FB2" w:rsidRPr="00FB044E" w:rsidRDefault="00BC5FB2" w:rsidP="005D10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FB2" w:rsidRPr="00FB044E" w:rsidRDefault="00BC5FB2" w:rsidP="005D10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FB2" w:rsidRPr="00FB044E" w:rsidRDefault="00BC5FB2" w:rsidP="005D10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FB2" w:rsidRPr="00FB044E" w:rsidRDefault="00BC5FB2" w:rsidP="005D10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BC5FB2" w:rsidRPr="00FB044E" w:rsidTr="005D1053">
        <w:tc>
          <w:tcPr>
            <w:tcW w:w="4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FB2" w:rsidRPr="00FB044E" w:rsidRDefault="00BC5FB2" w:rsidP="005D105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11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FB2" w:rsidRPr="00FB044E" w:rsidRDefault="00BC5FB2" w:rsidP="005D10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FB2" w:rsidRPr="00FB044E" w:rsidRDefault="00BC5FB2" w:rsidP="005D10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FB2" w:rsidRPr="00FB044E" w:rsidRDefault="00BC5FB2" w:rsidP="005D10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FB2" w:rsidRPr="00FB044E" w:rsidRDefault="00BC5FB2" w:rsidP="005D10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BC5FB2" w:rsidRPr="00FB044E" w:rsidTr="005D1053">
        <w:tc>
          <w:tcPr>
            <w:tcW w:w="4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FB2" w:rsidRPr="00FB044E" w:rsidRDefault="00BC5FB2" w:rsidP="005D105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Прослушивание аудиозаписи</w:t>
            </w:r>
          </w:p>
        </w:tc>
        <w:tc>
          <w:tcPr>
            <w:tcW w:w="11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FB2" w:rsidRPr="00FB044E" w:rsidRDefault="00BC5FB2" w:rsidP="005D10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FB2" w:rsidRPr="00FB044E" w:rsidRDefault="00BC5FB2" w:rsidP="005D10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FB2" w:rsidRPr="00FB044E" w:rsidRDefault="00BC5FB2" w:rsidP="005D10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FB2" w:rsidRPr="00FB044E" w:rsidRDefault="00BC5FB2" w:rsidP="005D10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BC5FB2" w:rsidRPr="00FB044E" w:rsidTr="005D1053">
        <w:tc>
          <w:tcPr>
            <w:tcW w:w="4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FB2" w:rsidRPr="00FB044E" w:rsidRDefault="00BC5FB2" w:rsidP="005D105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Прослушивание аудиозаписи в наушниках</w:t>
            </w:r>
          </w:p>
        </w:tc>
        <w:tc>
          <w:tcPr>
            <w:tcW w:w="11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FB2" w:rsidRPr="00FB044E" w:rsidRDefault="00BC5FB2" w:rsidP="005D10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FB2" w:rsidRPr="00FB044E" w:rsidRDefault="00BC5FB2" w:rsidP="005D10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FB2" w:rsidRPr="00FB044E" w:rsidRDefault="00BC5FB2" w:rsidP="005D10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FB2" w:rsidRPr="00FB044E" w:rsidRDefault="00BC5FB2" w:rsidP="005D10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</w:tbl>
    <w:p w:rsidR="00BC5FB2" w:rsidRDefault="00BC5FB2" w:rsidP="00BC5FB2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</w:p>
    <w:p w:rsidR="00BC5FB2" w:rsidRPr="00FB044E" w:rsidRDefault="00BC5FB2" w:rsidP="00BC5FB2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    </w:t>
      </w:r>
      <w:r w:rsidRPr="00FB044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Общее время работы за компьютером не должно превышать нормы: в 1–2-м классе – 20 минут, 4-м – 25 минут, 5–6-м классе – 30 минут, 7–11-м – 35 минут.</w:t>
      </w:r>
    </w:p>
    <w:p w:rsidR="00BC5FB2" w:rsidRDefault="00BC5FB2"/>
    <w:sectPr w:rsidR="00BC5FB2" w:rsidSect="0091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AED"/>
    <w:multiLevelType w:val="multilevel"/>
    <w:tmpl w:val="C548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208F5"/>
    <w:multiLevelType w:val="multilevel"/>
    <w:tmpl w:val="AD92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A590B"/>
    <w:rsid w:val="000A590B"/>
    <w:rsid w:val="003300CC"/>
    <w:rsid w:val="003A4F8C"/>
    <w:rsid w:val="003C2201"/>
    <w:rsid w:val="00913A60"/>
    <w:rsid w:val="0097382C"/>
    <w:rsid w:val="00974D08"/>
    <w:rsid w:val="0098746C"/>
    <w:rsid w:val="009E3D93"/>
    <w:rsid w:val="00A01DD7"/>
    <w:rsid w:val="00AE70FC"/>
    <w:rsid w:val="00BC5FB2"/>
    <w:rsid w:val="00C47D5D"/>
    <w:rsid w:val="00ED0142"/>
    <w:rsid w:val="00F5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0B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142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city/projects/mesh/" TargetMode="External"/><Relationship Id="rId13" Type="http://schemas.openxmlformats.org/officeDocument/2006/relationships/hyperlink" Target="https://education.yandex.ru/ho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worldskills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osminzdrav.ru/ministry/covid19" TargetMode="External"/><Relationship Id="rId11" Type="http://schemas.openxmlformats.org/officeDocument/2006/relationships/hyperlink" Target="https://site.bilet.worldskills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osobr.t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media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2020-03-25T11:26:00Z</dcterms:created>
  <dcterms:modified xsi:type="dcterms:W3CDTF">2020-03-25T11:36:00Z</dcterms:modified>
</cp:coreProperties>
</file>